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AA" w:rsidRPr="000F5D21" w:rsidRDefault="00195EAA" w:rsidP="000F5D21">
      <w:pPr>
        <w:spacing w:after="0"/>
        <w:rPr>
          <w:rFonts w:asciiTheme="majorHAnsi" w:eastAsia="Batang" w:hAnsiTheme="majorHAnsi" w:cs="Calibri"/>
          <w:sz w:val="24"/>
          <w:szCs w:val="24"/>
        </w:rPr>
      </w:pPr>
      <w:r w:rsidRPr="000F5D21">
        <w:rPr>
          <w:rFonts w:asciiTheme="majorHAnsi" w:eastAsia="Batang" w:hAnsiTheme="majorHAnsi" w:cs="Calibri"/>
          <w:b/>
          <w:sz w:val="24"/>
          <w:szCs w:val="24"/>
        </w:rPr>
        <w:t>ŠKOLA PRIMIJENJENIH UMJETNOSTI I DIZAJNA - PULA</w:t>
      </w:r>
    </w:p>
    <w:p w:rsidR="00195EAA" w:rsidRPr="000F5D21" w:rsidRDefault="00195EAA" w:rsidP="000F5D21">
      <w:pPr>
        <w:spacing w:after="0"/>
        <w:jc w:val="both"/>
        <w:rPr>
          <w:rFonts w:asciiTheme="majorHAnsi" w:eastAsia="Batang" w:hAnsiTheme="majorHAnsi" w:cs="Calibri"/>
          <w:b/>
          <w:sz w:val="24"/>
          <w:szCs w:val="24"/>
        </w:rPr>
      </w:pPr>
      <w:r w:rsidRPr="000F5D21">
        <w:rPr>
          <w:rFonts w:asciiTheme="majorHAnsi" w:eastAsia="Batang" w:hAnsiTheme="majorHAnsi" w:cs="Calibri"/>
          <w:b/>
          <w:sz w:val="24"/>
          <w:szCs w:val="24"/>
        </w:rPr>
        <w:t>Radićeva 19, Pula</w:t>
      </w:r>
    </w:p>
    <w:p w:rsidR="00195EAA" w:rsidRPr="000F5D21" w:rsidRDefault="00195EAA" w:rsidP="000F5D21">
      <w:pPr>
        <w:spacing w:after="0"/>
        <w:jc w:val="both"/>
        <w:rPr>
          <w:rFonts w:asciiTheme="majorHAnsi" w:eastAsia="Batang" w:hAnsiTheme="majorHAnsi" w:cs="Calibri"/>
          <w:sz w:val="24"/>
          <w:szCs w:val="24"/>
        </w:rPr>
      </w:pPr>
      <w:proofErr w:type="spellStart"/>
      <w:r w:rsidRPr="000F5D21">
        <w:rPr>
          <w:rFonts w:asciiTheme="majorHAnsi" w:eastAsia="Batang" w:hAnsiTheme="majorHAnsi" w:cs="Calibri"/>
          <w:sz w:val="24"/>
          <w:szCs w:val="24"/>
        </w:rPr>
        <w:t>tel</w:t>
      </w:r>
      <w:proofErr w:type="spellEnd"/>
      <w:r w:rsidRPr="000F5D21">
        <w:rPr>
          <w:rFonts w:asciiTheme="majorHAnsi" w:eastAsia="Batang" w:hAnsiTheme="majorHAnsi" w:cs="Calibri"/>
          <w:sz w:val="24"/>
          <w:szCs w:val="24"/>
        </w:rPr>
        <w:t>/</w:t>
      </w:r>
      <w:proofErr w:type="spellStart"/>
      <w:r w:rsidRPr="000F5D21">
        <w:rPr>
          <w:rFonts w:asciiTheme="majorHAnsi" w:eastAsia="Batang" w:hAnsiTheme="majorHAnsi" w:cs="Calibri"/>
          <w:sz w:val="24"/>
          <w:szCs w:val="24"/>
        </w:rPr>
        <w:t>fax</w:t>
      </w:r>
      <w:proofErr w:type="spellEnd"/>
      <w:r w:rsidRPr="000F5D21">
        <w:rPr>
          <w:rFonts w:asciiTheme="majorHAnsi" w:eastAsia="Batang" w:hAnsiTheme="majorHAnsi" w:cs="Calibri"/>
          <w:sz w:val="24"/>
          <w:szCs w:val="24"/>
        </w:rPr>
        <w:t>: 052/223-377</w:t>
      </w:r>
    </w:p>
    <w:p w:rsidR="00195EAA" w:rsidRPr="000F5D21" w:rsidRDefault="00195EAA" w:rsidP="000F5D21">
      <w:pPr>
        <w:spacing w:after="0"/>
        <w:jc w:val="both"/>
        <w:rPr>
          <w:rFonts w:asciiTheme="majorHAnsi" w:eastAsia="Batang" w:hAnsiTheme="majorHAnsi" w:cs="Calibri"/>
          <w:sz w:val="24"/>
          <w:szCs w:val="24"/>
        </w:rPr>
      </w:pPr>
      <w:r w:rsidRPr="000F5D21">
        <w:rPr>
          <w:rFonts w:asciiTheme="majorHAnsi" w:eastAsia="Batang" w:hAnsiTheme="majorHAnsi" w:cs="Calibri"/>
          <w:sz w:val="24"/>
          <w:szCs w:val="24"/>
        </w:rPr>
        <w:t xml:space="preserve">e-mail: </w:t>
      </w:r>
      <w:hyperlink r:id="rId4" w:history="1">
        <w:r w:rsidRPr="000F5D21">
          <w:rPr>
            <w:rStyle w:val="Hiperveza"/>
            <w:rFonts w:asciiTheme="majorHAnsi" w:eastAsia="Batang" w:hAnsiTheme="majorHAnsi" w:cs="Calibri"/>
            <w:sz w:val="24"/>
            <w:szCs w:val="24"/>
          </w:rPr>
          <w:t>skola-dizajn@pu.t-com.hr</w:t>
        </w:r>
      </w:hyperlink>
    </w:p>
    <w:p w:rsidR="00195EAA" w:rsidRPr="000F5D21" w:rsidRDefault="00195EAA" w:rsidP="000F5D21">
      <w:pPr>
        <w:spacing w:after="0"/>
        <w:rPr>
          <w:rFonts w:asciiTheme="majorHAnsi" w:hAnsiTheme="majorHAnsi"/>
          <w:sz w:val="24"/>
          <w:szCs w:val="24"/>
        </w:rPr>
      </w:pPr>
    </w:p>
    <w:p w:rsidR="00195EAA" w:rsidRPr="000F5D21" w:rsidRDefault="00195EAA" w:rsidP="000F5D21">
      <w:pPr>
        <w:spacing w:after="0"/>
        <w:rPr>
          <w:rFonts w:asciiTheme="majorHAnsi" w:hAnsiTheme="majorHAnsi"/>
          <w:sz w:val="24"/>
          <w:szCs w:val="24"/>
        </w:rPr>
      </w:pPr>
      <w:r w:rsidRPr="000F5D21">
        <w:rPr>
          <w:rFonts w:asciiTheme="majorHAnsi" w:hAnsiTheme="majorHAnsi"/>
          <w:sz w:val="24"/>
          <w:szCs w:val="24"/>
        </w:rPr>
        <w:t>KLASA: 003-05/15-01/3</w:t>
      </w:r>
    </w:p>
    <w:p w:rsidR="00195EAA" w:rsidRPr="000F5D21" w:rsidRDefault="00195EAA" w:rsidP="000F5D21">
      <w:pPr>
        <w:spacing w:after="0"/>
        <w:rPr>
          <w:rFonts w:asciiTheme="majorHAnsi" w:hAnsiTheme="majorHAnsi"/>
          <w:sz w:val="24"/>
          <w:szCs w:val="24"/>
        </w:rPr>
      </w:pPr>
      <w:r w:rsidRPr="000F5D21">
        <w:rPr>
          <w:rFonts w:asciiTheme="majorHAnsi" w:hAnsiTheme="majorHAnsi"/>
          <w:sz w:val="24"/>
          <w:szCs w:val="24"/>
        </w:rPr>
        <w:t>URBROJ:</w:t>
      </w:r>
      <w:r w:rsidR="006B2094" w:rsidRPr="000F5D21">
        <w:rPr>
          <w:rFonts w:asciiTheme="majorHAnsi" w:hAnsiTheme="majorHAnsi"/>
          <w:sz w:val="24"/>
          <w:szCs w:val="24"/>
        </w:rPr>
        <w:t xml:space="preserve"> 2168-16-01-15-3</w:t>
      </w:r>
    </w:p>
    <w:p w:rsidR="00195EAA" w:rsidRPr="000F5D21" w:rsidRDefault="00195EAA" w:rsidP="000F5D21">
      <w:pPr>
        <w:spacing w:after="0"/>
        <w:rPr>
          <w:rFonts w:asciiTheme="majorHAnsi" w:hAnsiTheme="majorHAnsi"/>
          <w:sz w:val="24"/>
          <w:szCs w:val="24"/>
        </w:rPr>
      </w:pPr>
      <w:r w:rsidRPr="000F5D21">
        <w:rPr>
          <w:rFonts w:asciiTheme="majorHAnsi" w:hAnsiTheme="majorHAnsi"/>
          <w:sz w:val="24"/>
          <w:szCs w:val="24"/>
        </w:rPr>
        <w:t xml:space="preserve">Pula, </w:t>
      </w:r>
      <w:r w:rsidR="006B2094" w:rsidRPr="000F5D21">
        <w:rPr>
          <w:rFonts w:asciiTheme="majorHAnsi" w:hAnsiTheme="majorHAnsi"/>
          <w:sz w:val="24"/>
          <w:szCs w:val="24"/>
        </w:rPr>
        <w:t>13</w:t>
      </w:r>
      <w:r w:rsidRPr="000F5D21">
        <w:rPr>
          <w:rFonts w:asciiTheme="majorHAnsi" w:hAnsiTheme="majorHAnsi"/>
          <w:sz w:val="24"/>
          <w:szCs w:val="24"/>
        </w:rPr>
        <w:t xml:space="preserve">. </w:t>
      </w:r>
      <w:r w:rsidR="006B2094" w:rsidRPr="000F5D21">
        <w:rPr>
          <w:rFonts w:asciiTheme="majorHAnsi" w:hAnsiTheme="majorHAnsi"/>
          <w:sz w:val="24"/>
          <w:szCs w:val="24"/>
        </w:rPr>
        <w:t>svib</w:t>
      </w:r>
      <w:r w:rsidRPr="000F5D21">
        <w:rPr>
          <w:rFonts w:asciiTheme="majorHAnsi" w:hAnsiTheme="majorHAnsi"/>
          <w:sz w:val="24"/>
          <w:szCs w:val="24"/>
        </w:rPr>
        <w:t>nja 2015.</w:t>
      </w:r>
    </w:p>
    <w:p w:rsidR="004F1F18" w:rsidRDefault="004F1F18" w:rsidP="000F5D21">
      <w:pPr>
        <w:spacing w:after="0"/>
        <w:rPr>
          <w:rFonts w:asciiTheme="majorHAnsi" w:hAnsiTheme="majorHAnsi"/>
          <w:sz w:val="24"/>
          <w:szCs w:val="24"/>
        </w:rPr>
      </w:pPr>
    </w:p>
    <w:p w:rsidR="000F5D21" w:rsidRPr="000F5D21" w:rsidRDefault="000F5D21" w:rsidP="000F5D21">
      <w:pPr>
        <w:spacing w:after="0"/>
        <w:rPr>
          <w:rFonts w:asciiTheme="majorHAnsi" w:hAnsiTheme="majorHAnsi"/>
          <w:sz w:val="24"/>
          <w:szCs w:val="24"/>
        </w:rPr>
      </w:pPr>
    </w:p>
    <w:p w:rsidR="007C16DF" w:rsidRDefault="007C16DF" w:rsidP="007C16DF">
      <w:pPr>
        <w:spacing w:after="0"/>
        <w:jc w:val="center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Izvješće o p</w:t>
      </w:r>
      <w:r w:rsidR="006B2094" w:rsidRPr="000F5D21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rovedeno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m savjetovanju</w:t>
      </w:r>
      <w:r w:rsidR="006B2094" w:rsidRPr="000F5D21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sa zainteresiranom javno</w:t>
      </w:r>
      <w:r w:rsidR="00495690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sti</w:t>
      </w:r>
      <w:r w:rsidR="006B2094" w:rsidRPr="000F5D21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</w:t>
      </w:r>
    </w:p>
    <w:p w:rsidR="000F5D21" w:rsidRPr="007C16DF" w:rsidRDefault="006B2094" w:rsidP="007C16DF">
      <w:pPr>
        <w:spacing w:after="0"/>
        <w:jc w:val="center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0F5D21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o Nacrtu </w:t>
      </w:r>
      <w:r w:rsidR="007C16DF" w:rsidRPr="00516823">
        <w:rPr>
          <w:rFonts w:asciiTheme="majorHAnsi" w:hAnsiTheme="majorHAnsi"/>
          <w:b/>
          <w:sz w:val="24"/>
          <w:szCs w:val="24"/>
        </w:rPr>
        <w:t>Pravilnika o provedbi postupaka nabave bagatelne vrijednosti</w:t>
      </w:r>
    </w:p>
    <w:p w:rsidR="007C16DF" w:rsidRDefault="007C16DF" w:rsidP="000F5D21">
      <w:pPr>
        <w:spacing w:after="0"/>
        <w:rPr>
          <w:rFonts w:asciiTheme="majorHAnsi" w:eastAsia="Times New Roman" w:hAnsiTheme="majorHAnsi" w:cs="Times New Roman"/>
          <w:lang w:eastAsia="hr-HR"/>
        </w:rPr>
      </w:pPr>
    </w:p>
    <w:p w:rsidR="007C16DF" w:rsidRDefault="007C16DF" w:rsidP="000F5D21">
      <w:pPr>
        <w:spacing w:after="0"/>
        <w:rPr>
          <w:rFonts w:asciiTheme="majorHAnsi" w:eastAsia="Times New Roman" w:hAnsiTheme="majorHAnsi" w:cs="Times New Roman"/>
          <w:lang w:eastAsia="hr-HR"/>
        </w:rPr>
      </w:pPr>
    </w:p>
    <w:p w:rsidR="006B2094" w:rsidRPr="007B5791" w:rsidRDefault="007C16DF" w:rsidP="007B5791">
      <w:pPr>
        <w:spacing w:after="0"/>
        <w:jc w:val="both"/>
        <w:outlineLvl w:val="1"/>
        <w:rPr>
          <w:rFonts w:asciiTheme="majorHAnsi" w:hAnsiTheme="majorHAnsi"/>
          <w:sz w:val="24"/>
          <w:szCs w:val="24"/>
        </w:rPr>
      </w:pPr>
      <w:r w:rsidRPr="00E161D3">
        <w:rPr>
          <w:rFonts w:asciiTheme="majorHAnsi" w:eastAsia="Times New Roman" w:hAnsiTheme="majorHAnsi" w:cs="Times New Roman"/>
          <w:sz w:val="24"/>
          <w:szCs w:val="24"/>
          <w:lang w:eastAsia="hr-HR"/>
        </w:rPr>
        <w:t>Sukladno članku 11. stavku 3. Zakona o pravu na pristup informacijama</w:t>
      </w:r>
      <w:r w:rsidR="00E161D3" w:rsidRPr="00E161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Škola primijenjenih umjetnosti i dizajna – Pula provela je savjetovanje sa zainteresiranom javno</w:t>
      </w:r>
      <w:r w:rsidR="00495690">
        <w:rPr>
          <w:rFonts w:asciiTheme="majorHAnsi" w:eastAsia="Times New Roman" w:hAnsiTheme="majorHAnsi" w:cs="Times New Roman"/>
          <w:sz w:val="24"/>
          <w:szCs w:val="24"/>
          <w:lang w:eastAsia="hr-HR"/>
        </w:rPr>
        <w:t>sti</w:t>
      </w:r>
      <w:r w:rsidR="00E161D3" w:rsidRPr="00E161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 </w:t>
      </w:r>
      <w:r w:rsidR="00E161D3" w:rsidRPr="00E161D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Nacrtu </w:t>
      </w:r>
      <w:r w:rsidR="00E161D3" w:rsidRPr="00E161D3">
        <w:rPr>
          <w:rFonts w:asciiTheme="majorHAnsi" w:hAnsiTheme="majorHAnsi"/>
          <w:sz w:val="24"/>
          <w:szCs w:val="24"/>
        </w:rPr>
        <w:t>Pravilnika o provedbi postupaka nabave bagatelne vrijednosti</w:t>
      </w:r>
      <w:r w:rsidR="00E161D3">
        <w:rPr>
          <w:rFonts w:asciiTheme="majorHAnsi" w:hAnsiTheme="majorHAnsi"/>
          <w:sz w:val="24"/>
          <w:szCs w:val="24"/>
        </w:rPr>
        <w:t xml:space="preserve"> koje je trajalo od 27. travnja 2015. do 12. </w:t>
      </w:r>
      <w:r w:rsidR="00E161D3" w:rsidRPr="000F5D21">
        <w:rPr>
          <w:rFonts w:asciiTheme="majorHAnsi" w:hAnsiTheme="majorHAnsi"/>
          <w:sz w:val="24"/>
          <w:szCs w:val="24"/>
        </w:rPr>
        <w:t>svibnja 2015.</w:t>
      </w:r>
      <w:hyperlink r:id="rId5" w:tooltip="&lt;&lt; Prethodna" w:history="1">
        <w:r w:rsidR="006B2094" w:rsidRPr="000F5D21">
          <w:rPr>
            <w:rFonts w:asciiTheme="majorHAnsi" w:eastAsia="Times New Roman" w:hAnsiTheme="majorHAnsi" w:cs="Times New Roman"/>
            <w:vanish/>
            <w:color w:val="0000FF"/>
            <w:sz w:val="24"/>
            <w:szCs w:val="24"/>
            <w:u w:val="single"/>
            <w:lang w:eastAsia="hr-HR"/>
          </w:rPr>
          <w:t xml:space="preserve">&lt;&lt; Prethodna </w:t>
        </w:r>
      </w:hyperlink>
      <w:hyperlink r:id="rId6" w:tooltip="Slijedeća &gt;&gt;" w:history="1">
        <w:r w:rsidR="006B2094" w:rsidRPr="000F5D21">
          <w:rPr>
            <w:rFonts w:asciiTheme="majorHAnsi" w:eastAsia="Times New Roman" w:hAnsiTheme="majorHAnsi" w:cs="Times New Roman"/>
            <w:vanish/>
            <w:color w:val="0000FF"/>
            <w:sz w:val="24"/>
            <w:szCs w:val="24"/>
            <w:u w:val="single"/>
            <w:lang w:eastAsia="hr-HR"/>
          </w:rPr>
          <w:t xml:space="preserve">Slijedeća &gt;&gt; </w:t>
        </w:r>
      </w:hyperlink>
    </w:p>
    <w:p w:rsidR="007B5791" w:rsidRDefault="007B57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Reetkatablice"/>
        <w:tblW w:w="0" w:type="auto"/>
        <w:tblLook w:val="04A0"/>
      </w:tblPr>
      <w:tblGrid>
        <w:gridCol w:w="3591"/>
        <w:gridCol w:w="5697"/>
      </w:tblGrid>
      <w:tr w:rsidR="007B5791" w:rsidTr="00E569EF">
        <w:trPr>
          <w:trHeight w:val="1134"/>
        </w:trPr>
        <w:tc>
          <w:tcPr>
            <w:tcW w:w="0" w:type="auto"/>
            <w:gridSpan w:val="2"/>
          </w:tcPr>
          <w:p w:rsidR="007B5791" w:rsidRPr="00596E6A" w:rsidRDefault="007B5791" w:rsidP="00596E6A">
            <w:pPr>
              <w:pStyle w:val="Default"/>
              <w:jc w:val="center"/>
              <w:rPr>
                <w:b/>
              </w:rPr>
            </w:pPr>
          </w:p>
          <w:p w:rsidR="00E569EF" w:rsidRPr="00E569EF" w:rsidRDefault="00E569EF" w:rsidP="00E569EF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596E6A" w:rsidRPr="00596E6A" w:rsidRDefault="00596E6A" w:rsidP="004956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96E6A">
              <w:rPr>
                <w:rFonts w:asciiTheme="majorHAnsi" w:hAnsiTheme="majorHAnsi"/>
                <w:b/>
                <w:sz w:val="24"/>
                <w:szCs w:val="24"/>
              </w:rPr>
              <w:t>IZVJEŠĆE O PROVEDENOM SAVJETOVANJU SA ZAINTERESIRANOM JAVNO</w:t>
            </w:r>
            <w:r w:rsidR="00495690">
              <w:rPr>
                <w:rFonts w:asciiTheme="majorHAnsi" w:hAnsiTheme="majorHAnsi"/>
                <w:b/>
                <w:sz w:val="24"/>
                <w:szCs w:val="24"/>
              </w:rPr>
              <w:t>STI</w:t>
            </w:r>
          </w:p>
        </w:tc>
      </w:tr>
      <w:tr w:rsidR="00596E6A" w:rsidTr="00C22698">
        <w:trPr>
          <w:trHeight w:val="706"/>
        </w:trPr>
        <w:tc>
          <w:tcPr>
            <w:tcW w:w="0" w:type="auto"/>
            <w:vAlign w:val="center"/>
          </w:tcPr>
          <w:p w:rsidR="00596E6A" w:rsidRPr="00596E6A" w:rsidRDefault="008A7468" w:rsidP="00596E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color w:val="000000"/>
              </w:rPr>
              <w:t>Naziv nacrta zakona, drugog propisa ili akta</w:t>
            </w:r>
          </w:p>
        </w:tc>
        <w:tc>
          <w:tcPr>
            <w:tcW w:w="0" w:type="auto"/>
            <w:vAlign w:val="center"/>
          </w:tcPr>
          <w:p w:rsidR="00596E6A" w:rsidRDefault="00596E6A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Pravilnik</w:t>
            </w:r>
            <w:r w:rsidRPr="00E161D3">
              <w:rPr>
                <w:rFonts w:asciiTheme="majorHAnsi" w:hAnsiTheme="majorHAnsi"/>
                <w:sz w:val="24"/>
                <w:szCs w:val="24"/>
              </w:rPr>
              <w:t xml:space="preserve"> o provedbi postupaka nabave bagatelne vrijednosti</w:t>
            </w:r>
            <w:r w:rsidR="00E569E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96E6A" w:rsidTr="00B2148B">
        <w:trPr>
          <w:trHeight w:val="698"/>
        </w:trPr>
        <w:tc>
          <w:tcPr>
            <w:tcW w:w="0" w:type="auto"/>
            <w:vAlign w:val="center"/>
          </w:tcPr>
          <w:p w:rsidR="00596E6A" w:rsidRPr="00596E6A" w:rsidRDefault="00596E6A" w:rsidP="00596E6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Tijelo koje</w:t>
            </w:r>
            <w:r w:rsidR="008A7468">
              <w:rPr>
                <w:rFonts w:asciiTheme="majorHAnsi" w:hAnsiTheme="majorHAnsi" w:cs="Arial"/>
                <w:color w:val="000000"/>
              </w:rPr>
              <w:t xml:space="preserve"> je provelo</w:t>
            </w:r>
            <w:r>
              <w:rPr>
                <w:rFonts w:asciiTheme="majorHAnsi" w:hAnsiTheme="majorHAnsi" w:cs="Arial"/>
                <w:color w:val="000000"/>
              </w:rPr>
              <w:t xml:space="preserve"> savjetovanje</w:t>
            </w:r>
          </w:p>
        </w:tc>
        <w:tc>
          <w:tcPr>
            <w:tcW w:w="0" w:type="auto"/>
            <w:vAlign w:val="center"/>
          </w:tcPr>
          <w:p w:rsidR="00596E6A" w:rsidRDefault="00596E6A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61D3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Škola primijenjenih umjetnosti i dizajna – Pula</w:t>
            </w:r>
            <w:r w:rsidR="00E569EF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596E6A" w:rsidTr="00B2148B">
        <w:trPr>
          <w:trHeight w:val="951"/>
        </w:trPr>
        <w:tc>
          <w:tcPr>
            <w:tcW w:w="0" w:type="auto"/>
            <w:vAlign w:val="center"/>
          </w:tcPr>
          <w:p w:rsidR="00596E6A" w:rsidRPr="00596E6A" w:rsidRDefault="003A41C4" w:rsidP="00596E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Svrha dokumenta</w:t>
            </w:r>
          </w:p>
        </w:tc>
        <w:tc>
          <w:tcPr>
            <w:tcW w:w="0" w:type="auto"/>
            <w:vAlign w:val="center"/>
          </w:tcPr>
          <w:p w:rsidR="00596E6A" w:rsidRDefault="00B33685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Reguliranje pitanja nabave robe i usluga procijenjene vrijednosti do 200.000,00 kuna odnosno za nabavu radova do 500.000,00 kuna.</w:t>
            </w:r>
          </w:p>
        </w:tc>
      </w:tr>
      <w:tr w:rsidR="003A41C4" w:rsidTr="00B2148B">
        <w:trPr>
          <w:trHeight w:val="567"/>
        </w:trPr>
        <w:tc>
          <w:tcPr>
            <w:tcW w:w="0" w:type="auto"/>
            <w:vAlign w:val="center"/>
          </w:tcPr>
          <w:p w:rsidR="003A41C4" w:rsidRPr="00596E6A" w:rsidRDefault="003A41C4" w:rsidP="003A4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dokumenta</w:t>
            </w:r>
          </w:p>
        </w:tc>
        <w:tc>
          <w:tcPr>
            <w:tcW w:w="0" w:type="auto"/>
            <w:vAlign w:val="center"/>
          </w:tcPr>
          <w:p w:rsidR="003A41C4" w:rsidRDefault="003A41C4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 travnja 2015.</w:t>
            </w:r>
          </w:p>
        </w:tc>
      </w:tr>
      <w:tr w:rsidR="008A7468" w:rsidTr="00B2148B">
        <w:trPr>
          <w:trHeight w:val="831"/>
        </w:trPr>
        <w:tc>
          <w:tcPr>
            <w:tcW w:w="0" w:type="auto"/>
            <w:vAlign w:val="center"/>
          </w:tcPr>
          <w:p w:rsidR="008A7468" w:rsidRPr="00596E6A" w:rsidRDefault="008A7468" w:rsidP="008A7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color w:val="000000"/>
              </w:rPr>
              <w:t>Naziv tijela nadležnog za izradu nacrta</w:t>
            </w:r>
          </w:p>
        </w:tc>
        <w:tc>
          <w:tcPr>
            <w:tcW w:w="0" w:type="auto"/>
            <w:vAlign w:val="center"/>
          </w:tcPr>
          <w:p w:rsidR="008A7468" w:rsidRDefault="008A7468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Pravilnik</w:t>
            </w:r>
            <w:r w:rsidRPr="00E161D3">
              <w:rPr>
                <w:rFonts w:asciiTheme="majorHAnsi" w:hAnsiTheme="majorHAnsi"/>
                <w:sz w:val="24"/>
                <w:szCs w:val="24"/>
              </w:rPr>
              <w:t xml:space="preserve"> o provedbi postupaka nabave bagatelne vrijednosti</w:t>
            </w:r>
            <w:r w:rsidR="00E569E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04CBC" w:rsidTr="00B2148B">
        <w:trPr>
          <w:trHeight w:val="1268"/>
        </w:trPr>
        <w:tc>
          <w:tcPr>
            <w:tcW w:w="0" w:type="auto"/>
            <w:vAlign w:val="center"/>
          </w:tcPr>
          <w:p w:rsidR="00C04CBC" w:rsidRPr="00C04CBC" w:rsidRDefault="00C04CBC" w:rsidP="00C04C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Koji su predstavnici zainteresirane javnosti bili uključeni u postupak izrade nacrta</w:t>
            </w:r>
          </w:p>
        </w:tc>
        <w:tc>
          <w:tcPr>
            <w:tcW w:w="0" w:type="auto"/>
            <w:vAlign w:val="center"/>
          </w:tcPr>
          <w:p w:rsidR="00C04CBC" w:rsidRDefault="00C04CBC" w:rsidP="00C04CB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B2148B" w:rsidTr="00B2148B">
        <w:tc>
          <w:tcPr>
            <w:tcW w:w="0" w:type="auto"/>
            <w:vAlign w:val="center"/>
          </w:tcPr>
          <w:p w:rsidR="00B2148B" w:rsidRPr="00596E6A" w:rsidRDefault="00B2148B" w:rsidP="00596E6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75"/>
            </w:tblGrid>
            <w:tr w:rsidR="00B2148B" w:rsidRPr="00596E6A">
              <w:trPr>
                <w:trHeight w:val="942"/>
              </w:trPr>
              <w:tc>
                <w:tcPr>
                  <w:tcW w:w="0" w:type="auto"/>
                </w:tcPr>
                <w:p w:rsidR="00B2148B" w:rsidRPr="00596E6A" w:rsidRDefault="00B2148B" w:rsidP="00596E6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  <w:r w:rsidRPr="00596E6A">
                    <w:rPr>
                      <w:rFonts w:asciiTheme="majorHAnsi" w:hAnsiTheme="majorHAnsi" w:cs="Arial"/>
                      <w:color w:val="000000"/>
                    </w:rPr>
                    <w:t xml:space="preserve">Je li nacrt bio objavljen na internetskim stranicama ili na drugi odgovarajući način? </w:t>
                  </w:r>
                </w:p>
                <w:p w:rsidR="00B2148B" w:rsidRPr="00596E6A" w:rsidRDefault="00B2148B" w:rsidP="00596E6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  <w:r w:rsidRPr="00596E6A">
                    <w:rPr>
                      <w:rFonts w:asciiTheme="majorHAnsi" w:hAnsiTheme="majorHAnsi" w:cs="Arial"/>
                      <w:color w:val="000000"/>
                    </w:rPr>
                    <w:t xml:space="preserve">Ako jest, kada je nacrt objavljen, na kojoj internetskoj stranici i koliko je vremena ostavljeno za savjetovanje? </w:t>
                  </w:r>
                </w:p>
                <w:p w:rsidR="00B2148B" w:rsidRPr="00596E6A" w:rsidRDefault="00B2148B" w:rsidP="00596E6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  <w:r w:rsidRPr="00596E6A">
                    <w:rPr>
                      <w:rFonts w:asciiTheme="majorHAnsi" w:hAnsiTheme="majorHAnsi" w:cs="Arial"/>
                      <w:color w:val="000000"/>
                    </w:rPr>
                    <w:t xml:space="preserve">Ako nije, zašto? </w:t>
                  </w:r>
                </w:p>
              </w:tc>
            </w:tr>
          </w:tbl>
          <w:p w:rsidR="00B2148B" w:rsidRPr="00596E6A" w:rsidRDefault="00B2148B" w:rsidP="00596E6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148B" w:rsidRDefault="00B2148B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Nacrt je bio objavljen na internetskoj stranici Škole, </w:t>
            </w:r>
          </w:p>
          <w:p w:rsidR="00B2148B" w:rsidRDefault="009619D3" w:rsidP="00E569E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B2148B" w:rsidRPr="00164E0E">
                <w:rPr>
                  <w:rStyle w:val="Hiperveza"/>
                  <w:rFonts w:asciiTheme="majorHAnsi" w:hAnsiTheme="majorHAnsi"/>
                  <w:sz w:val="24"/>
                  <w:szCs w:val="24"/>
                </w:rPr>
                <w:t>www.ss-primijenjenihumjetnostiidizajna-pu.skole.hr</w:t>
              </w:r>
            </w:hyperlink>
            <w:r w:rsidR="00B2148B">
              <w:rPr>
                <w:rFonts w:asciiTheme="majorHAnsi" w:hAnsiTheme="majorHAnsi"/>
                <w:sz w:val="24"/>
                <w:szCs w:val="24"/>
              </w:rPr>
              <w:t>, u razdoblju 27. travnja 2015. – 12. svibnja 2015. (15 dana).</w:t>
            </w:r>
          </w:p>
        </w:tc>
      </w:tr>
      <w:tr w:rsidR="00C22698" w:rsidTr="00DD189D">
        <w:tc>
          <w:tcPr>
            <w:tcW w:w="0" w:type="auto"/>
            <w:vAlign w:val="center"/>
          </w:tcPr>
          <w:p w:rsidR="00C22698" w:rsidRPr="00596E6A" w:rsidRDefault="00C22698" w:rsidP="00596E6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75"/>
            </w:tblGrid>
            <w:tr w:rsidR="00C22698" w:rsidRPr="00596E6A">
              <w:trPr>
                <w:trHeight w:val="247"/>
              </w:trPr>
              <w:tc>
                <w:tcPr>
                  <w:tcW w:w="0" w:type="auto"/>
                </w:tcPr>
                <w:p w:rsidR="00C22698" w:rsidRPr="00596E6A" w:rsidRDefault="00C22698" w:rsidP="00596E6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  <w:r w:rsidRPr="00596E6A">
                    <w:rPr>
                      <w:rFonts w:asciiTheme="majorHAnsi" w:hAnsiTheme="majorHAnsi" w:cs="Arial"/>
                      <w:color w:val="000000"/>
                    </w:rPr>
                    <w:t xml:space="preserve">Koji su predstavnici zainteresirane javnosti dostavili svoja očitovanja? </w:t>
                  </w:r>
                </w:p>
              </w:tc>
            </w:tr>
          </w:tbl>
          <w:p w:rsidR="00C22698" w:rsidRPr="00596E6A" w:rsidRDefault="00C22698" w:rsidP="00596E6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0" w:type="auto"/>
          </w:tcPr>
          <w:p w:rsidR="00072BD9" w:rsidRPr="00072BD9" w:rsidRDefault="00072BD9" w:rsidP="00072B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81"/>
            </w:tblGrid>
            <w:tr w:rsidR="00072BD9" w:rsidRPr="00072BD9">
              <w:trPr>
                <w:trHeight w:val="247"/>
              </w:trPr>
              <w:tc>
                <w:tcPr>
                  <w:tcW w:w="0" w:type="auto"/>
                </w:tcPr>
                <w:p w:rsidR="00072BD9" w:rsidRPr="00072BD9" w:rsidRDefault="00072BD9" w:rsidP="00E569E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>
                    <w:rPr>
                      <w:rFonts w:asciiTheme="majorHAnsi" w:hAnsiTheme="majorHAnsi" w:cs="Arial"/>
                      <w:color w:val="000000"/>
                    </w:rPr>
                    <w:t>Na nacrt nije dostavljen nijedan</w:t>
                  </w:r>
                  <w:r w:rsidRPr="00072BD9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>prijedlog, komentar</w:t>
                  </w:r>
                  <w:r w:rsidRPr="0051682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i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>li primjedba zainteresirane javnosti.</w:t>
                  </w:r>
                </w:p>
              </w:tc>
            </w:tr>
          </w:tbl>
          <w:p w:rsidR="00C22698" w:rsidRDefault="00C22698" w:rsidP="000F5D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69EF" w:rsidTr="007C77F5">
        <w:tc>
          <w:tcPr>
            <w:tcW w:w="0" w:type="auto"/>
            <w:vAlign w:val="center"/>
          </w:tcPr>
          <w:p w:rsidR="00E569EF" w:rsidRPr="00596E6A" w:rsidRDefault="00E569EF" w:rsidP="00E569E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75"/>
            </w:tblGrid>
            <w:tr w:rsidR="00E569EF" w:rsidRPr="00596E6A">
              <w:trPr>
                <w:trHeight w:val="363"/>
              </w:trPr>
              <w:tc>
                <w:tcPr>
                  <w:tcW w:w="0" w:type="auto"/>
                </w:tcPr>
                <w:p w:rsidR="00E569EF" w:rsidRPr="00596E6A" w:rsidRDefault="00E569EF" w:rsidP="00E569E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  <w:r w:rsidRPr="00596E6A">
                    <w:rPr>
                      <w:rFonts w:asciiTheme="majorHAnsi" w:hAnsiTheme="majorHAnsi" w:cs="Arial"/>
                      <w:color w:val="000000"/>
                    </w:rPr>
                    <w:t xml:space="preserve">Razlozi neprihvaćanja pojedinih primjedbi zainteresirane javnosti na određene odredbe nacrta </w:t>
                  </w:r>
                </w:p>
              </w:tc>
            </w:tr>
          </w:tbl>
          <w:p w:rsidR="00E569EF" w:rsidRPr="00596E6A" w:rsidRDefault="00E569EF" w:rsidP="00E569E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569EF" w:rsidRDefault="00E569EF" w:rsidP="00E569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E569EF" w:rsidRPr="00E569EF" w:rsidTr="004A5444">
        <w:trPr>
          <w:trHeight w:val="600"/>
        </w:trPr>
        <w:tc>
          <w:tcPr>
            <w:tcW w:w="0" w:type="auto"/>
            <w:vAlign w:val="center"/>
          </w:tcPr>
          <w:p w:rsidR="00E569EF" w:rsidRPr="00E569EF" w:rsidRDefault="00E569EF" w:rsidP="00E569E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E569EF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596E6A">
              <w:rPr>
                <w:rFonts w:asciiTheme="majorHAnsi" w:hAnsiTheme="majorHAnsi" w:cs="Arial"/>
                <w:color w:val="000000"/>
              </w:rPr>
              <w:t>Troškovi provedenog savjetovanja</w:t>
            </w:r>
          </w:p>
        </w:tc>
        <w:tc>
          <w:tcPr>
            <w:tcW w:w="0" w:type="auto"/>
            <w:vAlign w:val="center"/>
          </w:tcPr>
          <w:p w:rsidR="00E569EF" w:rsidRPr="00E569EF" w:rsidRDefault="00E569EF" w:rsidP="00E569E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81"/>
            </w:tblGrid>
            <w:tr w:rsidR="00E569EF" w:rsidRPr="00E569EF">
              <w:trPr>
                <w:trHeight w:val="247"/>
              </w:trPr>
              <w:tc>
                <w:tcPr>
                  <w:tcW w:w="0" w:type="auto"/>
                </w:tcPr>
                <w:p w:rsidR="00E569EF" w:rsidRPr="00E569EF" w:rsidRDefault="00E569EF" w:rsidP="00E569E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E569EF">
                    <w:rPr>
                      <w:rFonts w:asciiTheme="majorHAnsi" w:hAnsiTheme="majorHAnsi" w:cs="Arial"/>
                      <w:color w:val="000000"/>
                    </w:rPr>
                    <w:t>Provedba javnog savjetovanja nije iziskivala dodatne financijske troškove.</w:t>
                  </w:r>
                </w:p>
              </w:tc>
            </w:tr>
          </w:tbl>
          <w:p w:rsidR="00E569EF" w:rsidRPr="00E569EF" w:rsidRDefault="00E569EF" w:rsidP="00E569EF">
            <w:pPr>
              <w:rPr>
                <w:rFonts w:asciiTheme="majorHAnsi" w:hAnsiTheme="majorHAnsi"/>
              </w:rPr>
            </w:pPr>
          </w:p>
        </w:tc>
      </w:tr>
    </w:tbl>
    <w:p w:rsidR="006B2094" w:rsidRPr="000F5D21" w:rsidRDefault="006B2094" w:rsidP="000F5D21">
      <w:pPr>
        <w:spacing w:after="0"/>
        <w:rPr>
          <w:rFonts w:asciiTheme="majorHAnsi" w:hAnsiTheme="majorHAnsi"/>
          <w:sz w:val="24"/>
          <w:szCs w:val="24"/>
        </w:rPr>
      </w:pPr>
    </w:p>
    <w:sectPr w:rsidR="006B2094" w:rsidRPr="000F5D21" w:rsidSect="004F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EAA"/>
    <w:rsid w:val="00072BD9"/>
    <w:rsid w:val="000F5D21"/>
    <w:rsid w:val="00195EAA"/>
    <w:rsid w:val="00251438"/>
    <w:rsid w:val="002E49E8"/>
    <w:rsid w:val="002E66E5"/>
    <w:rsid w:val="003A41C4"/>
    <w:rsid w:val="003A5926"/>
    <w:rsid w:val="00495690"/>
    <w:rsid w:val="004F1F18"/>
    <w:rsid w:val="00596E6A"/>
    <w:rsid w:val="006B2094"/>
    <w:rsid w:val="007B5791"/>
    <w:rsid w:val="007C16DF"/>
    <w:rsid w:val="008A7468"/>
    <w:rsid w:val="009619D3"/>
    <w:rsid w:val="00A01B88"/>
    <w:rsid w:val="00B2148B"/>
    <w:rsid w:val="00B33685"/>
    <w:rsid w:val="00C04CBC"/>
    <w:rsid w:val="00C22698"/>
    <w:rsid w:val="00E161D3"/>
    <w:rsid w:val="00E5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95EAA"/>
    <w:rPr>
      <w:color w:val="0000FF"/>
      <w:u w:val="single"/>
    </w:rPr>
  </w:style>
  <w:style w:type="table" w:styleId="Reetkatablice">
    <w:name w:val="Table Grid"/>
    <w:basedOn w:val="Obinatablica"/>
    <w:uiPriority w:val="59"/>
    <w:rsid w:val="007B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-primijenjenihumjetnostiidizajna-pu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.mzos.hr/Default.aspx?art=13773&amp;sec=1933" TargetMode="External"/><Relationship Id="rId5" Type="http://schemas.openxmlformats.org/officeDocument/2006/relationships/hyperlink" Target="http://public.mzos.hr/Default.aspx?art=13773&amp;sec=1933" TargetMode="External"/><Relationship Id="rId4" Type="http://schemas.openxmlformats.org/officeDocument/2006/relationships/hyperlink" Target="mailto:skola-dizajn@pu.t-com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ŠPUD</cp:lastModifiedBy>
  <cp:revision>3</cp:revision>
  <dcterms:created xsi:type="dcterms:W3CDTF">2015-05-11T09:01:00Z</dcterms:created>
  <dcterms:modified xsi:type="dcterms:W3CDTF">2015-05-13T12:15:00Z</dcterms:modified>
</cp:coreProperties>
</file>