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10" w:rsidRPr="00516823" w:rsidRDefault="00B27D10" w:rsidP="00B27D10">
      <w:pPr>
        <w:spacing w:after="0"/>
        <w:rPr>
          <w:rFonts w:asciiTheme="majorHAnsi" w:eastAsia="Batang" w:hAnsiTheme="majorHAnsi" w:cs="Calibri"/>
          <w:sz w:val="24"/>
          <w:szCs w:val="24"/>
        </w:rPr>
      </w:pPr>
      <w:r w:rsidRPr="00516823">
        <w:rPr>
          <w:rFonts w:asciiTheme="majorHAnsi" w:eastAsia="Batang" w:hAnsiTheme="majorHAnsi" w:cs="Calibri"/>
          <w:b/>
          <w:sz w:val="24"/>
          <w:szCs w:val="24"/>
        </w:rPr>
        <w:t>ŠKOLA PRIMIJENJENIH UMJETNOSTI I DIZAJNA - PULA</w:t>
      </w:r>
    </w:p>
    <w:p w:rsidR="00B27D10" w:rsidRPr="00516823" w:rsidRDefault="00B27D10" w:rsidP="00B27D10">
      <w:pPr>
        <w:spacing w:after="0"/>
        <w:jc w:val="both"/>
        <w:rPr>
          <w:rFonts w:asciiTheme="majorHAnsi" w:eastAsia="Batang" w:hAnsiTheme="majorHAnsi" w:cs="Calibri"/>
          <w:b/>
          <w:sz w:val="24"/>
          <w:szCs w:val="24"/>
        </w:rPr>
      </w:pPr>
      <w:r w:rsidRPr="00516823">
        <w:rPr>
          <w:rFonts w:asciiTheme="majorHAnsi" w:eastAsia="Batang" w:hAnsiTheme="majorHAnsi" w:cs="Calibri"/>
          <w:b/>
          <w:sz w:val="24"/>
          <w:szCs w:val="24"/>
        </w:rPr>
        <w:t>Radićeva 19, Pula</w:t>
      </w:r>
    </w:p>
    <w:p w:rsidR="00B27D10" w:rsidRPr="00516823" w:rsidRDefault="00B27D10" w:rsidP="00B27D10">
      <w:pPr>
        <w:spacing w:after="0"/>
        <w:jc w:val="both"/>
        <w:rPr>
          <w:rFonts w:asciiTheme="majorHAnsi" w:eastAsia="Batang" w:hAnsiTheme="majorHAnsi" w:cs="Calibri"/>
          <w:sz w:val="24"/>
          <w:szCs w:val="24"/>
        </w:rPr>
      </w:pPr>
      <w:proofErr w:type="spellStart"/>
      <w:r w:rsidRPr="00516823">
        <w:rPr>
          <w:rFonts w:asciiTheme="majorHAnsi" w:eastAsia="Batang" w:hAnsiTheme="majorHAnsi" w:cs="Calibri"/>
          <w:sz w:val="24"/>
          <w:szCs w:val="24"/>
        </w:rPr>
        <w:t>tel</w:t>
      </w:r>
      <w:proofErr w:type="spellEnd"/>
      <w:r w:rsidRPr="00516823">
        <w:rPr>
          <w:rFonts w:asciiTheme="majorHAnsi" w:eastAsia="Batang" w:hAnsiTheme="majorHAnsi" w:cs="Calibri"/>
          <w:sz w:val="24"/>
          <w:szCs w:val="24"/>
        </w:rPr>
        <w:t>/</w:t>
      </w:r>
      <w:proofErr w:type="spellStart"/>
      <w:r w:rsidRPr="00516823">
        <w:rPr>
          <w:rFonts w:asciiTheme="majorHAnsi" w:eastAsia="Batang" w:hAnsiTheme="majorHAnsi" w:cs="Calibri"/>
          <w:sz w:val="24"/>
          <w:szCs w:val="24"/>
        </w:rPr>
        <w:t>fax</w:t>
      </w:r>
      <w:proofErr w:type="spellEnd"/>
      <w:r w:rsidRPr="00516823">
        <w:rPr>
          <w:rFonts w:asciiTheme="majorHAnsi" w:eastAsia="Batang" w:hAnsiTheme="majorHAnsi" w:cs="Calibri"/>
          <w:sz w:val="24"/>
          <w:szCs w:val="24"/>
        </w:rPr>
        <w:t>: 052/223-377</w:t>
      </w:r>
    </w:p>
    <w:p w:rsidR="00B27D10" w:rsidRPr="00516823" w:rsidRDefault="00B27D10" w:rsidP="00B27D10">
      <w:pPr>
        <w:spacing w:after="0"/>
        <w:jc w:val="both"/>
        <w:rPr>
          <w:rFonts w:asciiTheme="majorHAnsi" w:eastAsia="Batang" w:hAnsiTheme="majorHAnsi" w:cs="Calibri"/>
          <w:sz w:val="24"/>
          <w:szCs w:val="24"/>
        </w:rPr>
      </w:pPr>
      <w:r w:rsidRPr="00516823">
        <w:rPr>
          <w:rFonts w:asciiTheme="majorHAnsi" w:eastAsia="Batang" w:hAnsiTheme="majorHAnsi" w:cs="Calibri"/>
          <w:sz w:val="24"/>
          <w:szCs w:val="24"/>
        </w:rPr>
        <w:t xml:space="preserve">e-mail: </w:t>
      </w:r>
      <w:hyperlink r:id="rId4" w:history="1">
        <w:r w:rsidRPr="00516823">
          <w:rPr>
            <w:rStyle w:val="Hiperveza"/>
            <w:rFonts w:asciiTheme="majorHAnsi" w:eastAsia="Batang" w:hAnsiTheme="majorHAnsi" w:cs="Calibri"/>
            <w:color w:val="auto"/>
            <w:sz w:val="24"/>
            <w:szCs w:val="24"/>
          </w:rPr>
          <w:t>skola-dizajn@pu.t-com.hr</w:t>
        </w:r>
      </w:hyperlink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B27D10" w:rsidRPr="00252D5F" w:rsidTr="00B27D10">
        <w:trPr>
          <w:trHeight w:val="112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27D10" w:rsidRPr="00252D5F" w:rsidRDefault="00B27D10" w:rsidP="00B27D10">
            <w:pPr>
              <w:spacing w:after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b/>
                <w:sz w:val="24"/>
                <w:szCs w:val="24"/>
              </w:rPr>
              <w:t>OBRAZAC</w:t>
            </w:r>
          </w:p>
          <w:p w:rsidR="00B27D10" w:rsidRPr="00252D5F" w:rsidRDefault="00B27D10" w:rsidP="00B27D10">
            <w:pPr>
              <w:spacing w:after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b/>
                <w:sz w:val="24"/>
                <w:szCs w:val="24"/>
              </w:rPr>
              <w:t>za sudjelovanje u javnom savjetovanju sa zainteresiranom javnosti</w:t>
            </w:r>
          </w:p>
        </w:tc>
      </w:tr>
      <w:tr w:rsidR="00B27D10" w:rsidRPr="00252D5F" w:rsidTr="00B27D10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27D10" w:rsidRPr="00252D5F" w:rsidRDefault="00B27D10" w:rsidP="00B27D10">
            <w:pPr>
              <w:spacing w:after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NACRT AKTA: </w:t>
            </w:r>
            <w:r w:rsidRPr="00252D5F">
              <w:rPr>
                <w:rFonts w:asciiTheme="majorHAnsi" w:hAnsiTheme="majorHAnsi"/>
                <w:sz w:val="24"/>
                <w:szCs w:val="24"/>
              </w:rPr>
              <w:t>Pravilnik o provedbi postupaka nabave bagatelne vrijednosti</w:t>
            </w:r>
          </w:p>
        </w:tc>
      </w:tr>
      <w:tr w:rsidR="00B27D10" w:rsidRPr="00252D5F" w:rsidTr="00B27D10">
        <w:trPr>
          <w:trHeight w:val="52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27D10" w:rsidRPr="00252D5F" w:rsidRDefault="00B27D10" w:rsidP="00B27D10">
            <w:pPr>
              <w:spacing w:after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NADLEŽNO TIJELO: </w:t>
            </w:r>
            <w:r w:rsidRPr="00252D5F">
              <w:rPr>
                <w:rFonts w:asciiTheme="majorHAnsi" w:hAnsiTheme="majorHAnsi" w:cs="Times New Roman"/>
                <w:sz w:val="24"/>
                <w:szCs w:val="24"/>
              </w:rPr>
              <w:t>Škola primijenjenih umjetnosti i dizajna – Pula</w:t>
            </w:r>
          </w:p>
        </w:tc>
      </w:tr>
      <w:tr w:rsidR="00B27D10" w:rsidRPr="002D7F53" w:rsidTr="00B27D10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B27D10" w:rsidRPr="002D7F53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D7F53">
              <w:rPr>
                <w:rFonts w:asciiTheme="majorHAnsi" w:hAnsiTheme="majorHAnsi" w:cs="Arial"/>
                <w:sz w:val="24"/>
                <w:szCs w:val="24"/>
              </w:rPr>
              <w:t xml:space="preserve">Početak savjetovanja: </w:t>
            </w:r>
            <w:r w:rsidRPr="002D7F53">
              <w:rPr>
                <w:rFonts w:asciiTheme="majorHAnsi" w:hAnsiTheme="majorHAnsi"/>
                <w:sz w:val="24"/>
                <w:szCs w:val="24"/>
              </w:rPr>
              <w:t>27. travnja 2015.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B27D10" w:rsidRPr="002D7F53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D7F53">
              <w:rPr>
                <w:rFonts w:asciiTheme="majorHAnsi" w:hAnsiTheme="majorHAnsi" w:cs="Arial"/>
                <w:sz w:val="24"/>
                <w:szCs w:val="24"/>
              </w:rPr>
              <w:t xml:space="preserve">Završetak savjetovanja: </w:t>
            </w:r>
            <w:r w:rsidRPr="002D7F53">
              <w:rPr>
                <w:rFonts w:asciiTheme="majorHAnsi" w:hAnsiTheme="majorHAnsi" w:cs="Times New Roman"/>
                <w:bCs/>
                <w:sz w:val="24"/>
                <w:szCs w:val="24"/>
              </w:rPr>
              <w:t>12. svibnja 2015.</w:t>
            </w:r>
          </w:p>
        </w:tc>
      </w:tr>
      <w:tr w:rsidR="00B27D10" w:rsidRPr="00252D5F" w:rsidTr="00B27D10">
        <w:trPr>
          <w:trHeight w:val="1685"/>
        </w:trPr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Ime, prezime/n</w:t>
            </w:r>
            <w:r w:rsidRPr="00252D5F">
              <w:rPr>
                <w:rFonts w:asciiTheme="majorHAnsi" w:hAnsiTheme="majorHAnsi" w:cs="Arial"/>
                <w:sz w:val="24"/>
                <w:szCs w:val="24"/>
              </w:rPr>
              <w:t>aziv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i adresa</w:t>
            </w:r>
            <w:r w:rsidRPr="00252D5F">
              <w:rPr>
                <w:rFonts w:asciiTheme="majorHAnsi" w:hAnsiTheme="majorHAnsi" w:cs="Arial"/>
                <w:sz w:val="24"/>
                <w:szCs w:val="24"/>
              </w:rPr>
              <w:t xml:space="preserve"> predstavnika zainter</w:t>
            </w:r>
            <w:r>
              <w:rPr>
                <w:rFonts w:asciiTheme="majorHAnsi" w:hAnsiTheme="majorHAnsi" w:cs="Arial"/>
                <w:sz w:val="24"/>
                <w:szCs w:val="24"/>
              </w:rPr>
              <w:t>esirane javnosti koji daje svoj</w:t>
            </w:r>
            <w:r w:rsidRPr="00252D5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prijedlog, komentar</w:t>
            </w:r>
            <w:r w:rsidRPr="00516823">
              <w:rPr>
                <w:rFonts w:asciiTheme="majorHAnsi" w:hAnsiTheme="majorHAnsi" w:cs="Times New Roman"/>
                <w:sz w:val="24"/>
                <w:szCs w:val="24"/>
              </w:rPr>
              <w:t xml:space="preserve"> 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primjedbu</w:t>
            </w:r>
            <w:r w:rsidRPr="00252D5F">
              <w:rPr>
                <w:rFonts w:asciiTheme="majorHAnsi" w:hAnsiTheme="majorHAnsi" w:cs="Arial"/>
                <w:sz w:val="24"/>
                <w:szCs w:val="24"/>
              </w:rPr>
              <w:t xml:space="preserve"> na predloženi nacrt</w:t>
            </w:r>
          </w:p>
        </w:tc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27D10" w:rsidRPr="00252D5F" w:rsidTr="00B27D10">
        <w:trPr>
          <w:trHeight w:val="1569"/>
        </w:trPr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27D10" w:rsidRPr="00252D5F" w:rsidTr="00B27D10">
        <w:trPr>
          <w:trHeight w:val="1557"/>
        </w:trPr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27D10" w:rsidRPr="00252D5F" w:rsidTr="00B27D10">
        <w:trPr>
          <w:trHeight w:val="1782"/>
        </w:trPr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sz w:val="24"/>
                <w:szCs w:val="24"/>
              </w:rPr>
              <w:t>Primjedbe na pojedine članke nacrta odluka, drugog propisa ili akta s obrazloženjem</w:t>
            </w:r>
          </w:p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27D10" w:rsidRPr="00252D5F" w:rsidTr="00B27D10">
        <w:trPr>
          <w:trHeight w:val="1449"/>
        </w:trPr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27D10" w:rsidRPr="00252D5F" w:rsidTr="00B27D10">
        <w:trPr>
          <w:trHeight w:val="691"/>
        </w:trPr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252D5F">
              <w:rPr>
                <w:rFonts w:asciiTheme="majorHAnsi" w:hAnsiTheme="majorHAnsi" w:cs="Arial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B27D10" w:rsidRPr="00252D5F" w:rsidRDefault="00B27D10" w:rsidP="00B27D10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(potpis)</w:t>
            </w:r>
          </w:p>
        </w:tc>
      </w:tr>
    </w:tbl>
    <w:p w:rsidR="004F1F18" w:rsidRDefault="004F1F18"/>
    <w:sectPr w:rsidR="004F1F18" w:rsidSect="004F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D10"/>
    <w:rsid w:val="00135985"/>
    <w:rsid w:val="004F1F18"/>
    <w:rsid w:val="00B2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27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-dizajn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ŠPUD</dc:creator>
  <cp:lastModifiedBy>ŠPUD</cp:lastModifiedBy>
  <cp:revision>1</cp:revision>
  <dcterms:created xsi:type="dcterms:W3CDTF">2015-04-30T09:03:00Z</dcterms:created>
  <dcterms:modified xsi:type="dcterms:W3CDTF">2015-04-30T09:04:00Z</dcterms:modified>
</cp:coreProperties>
</file>